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766"/>
        <w:tblW w:w="27800" w:type="dxa"/>
        <w:tblLook w:val="04A0"/>
      </w:tblPr>
      <w:tblGrid>
        <w:gridCol w:w="959"/>
        <w:gridCol w:w="3196"/>
        <w:gridCol w:w="2678"/>
        <w:gridCol w:w="2760"/>
        <w:gridCol w:w="3131"/>
        <w:gridCol w:w="1276"/>
        <w:gridCol w:w="1276"/>
        <w:gridCol w:w="3131"/>
        <w:gridCol w:w="2256"/>
        <w:gridCol w:w="875"/>
        <w:gridCol w:w="3131"/>
        <w:gridCol w:w="3131"/>
      </w:tblGrid>
      <w:tr w:rsidR="009277D1" w:rsidRPr="009277D1" w:rsidTr="00346292">
        <w:trPr>
          <w:gridAfter w:val="5"/>
          <w:wAfter w:w="12524" w:type="dxa"/>
          <w:trHeight w:val="405"/>
        </w:trPr>
        <w:tc>
          <w:tcPr>
            <w:tcW w:w="15276" w:type="dxa"/>
            <w:gridSpan w:val="7"/>
          </w:tcPr>
          <w:p w:rsidR="009277D1" w:rsidRPr="009277D1" w:rsidRDefault="001A4441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9277D1" w:rsidRPr="004C7A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ематическое планирование </w:t>
            </w:r>
            <w:r w:rsidR="009277D1">
              <w:rPr>
                <w:rFonts w:ascii="Times New Roman" w:hAnsi="Times New Roman" w:cs="Times New Roman"/>
                <w:b/>
                <w:sz w:val="28"/>
                <w:szCs w:val="28"/>
              </w:rPr>
              <w:t>по предмету «Русский язык» для 3</w:t>
            </w:r>
            <w:r w:rsidR="009277D1" w:rsidRPr="004C7A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класса</w:t>
            </w:r>
          </w:p>
        </w:tc>
      </w:tr>
      <w:tr w:rsidR="00C02C7E" w:rsidRPr="009277D1" w:rsidTr="009277D1">
        <w:trPr>
          <w:gridAfter w:val="5"/>
          <w:wAfter w:w="12524" w:type="dxa"/>
          <w:trHeight w:val="405"/>
        </w:trPr>
        <w:tc>
          <w:tcPr>
            <w:tcW w:w="959" w:type="dxa"/>
            <w:vMerge w:val="restart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96" w:type="dxa"/>
            <w:vMerge w:val="restart"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678" w:type="dxa"/>
            <w:vMerge w:val="restart"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760" w:type="dxa"/>
            <w:vMerge w:val="restart"/>
          </w:tcPr>
          <w:p w:rsidR="00C02C7E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3131" w:type="dxa"/>
            <w:vMerge w:val="restart"/>
          </w:tcPr>
          <w:p w:rsidR="00E346C8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Коррекционная </w:t>
            </w:r>
          </w:p>
          <w:p w:rsidR="00C02C7E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C02C7E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02C7E" w:rsidRPr="009277D1" w:rsidTr="009277D1">
        <w:trPr>
          <w:gridAfter w:val="5"/>
          <w:wAfter w:w="12524" w:type="dxa"/>
          <w:trHeight w:val="225"/>
        </w:trPr>
        <w:tc>
          <w:tcPr>
            <w:tcW w:w="959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2C7E" w:rsidRPr="009277D1" w:rsidRDefault="00C02C7E" w:rsidP="00C02C7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E346C8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E346C8" w:rsidRPr="009277D1" w:rsidRDefault="00E346C8" w:rsidP="00C02C7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Простые предложения.  Употребление простого предложения.</w:t>
            </w:r>
          </w:p>
        </w:tc>
        <w:tc>
          <w:tcPr>
            <w:tcW w:w="2678" w:type="dxa"/>
            <w:vMerge w:val="restart"/>
          </w:tcPr>
          <w:p w:rsidR="00C02C7E" w:rsidRPr="009277D1" w:rsidRDefault="00C02C7E" w:rsidP="00C02C7E">
            <w:pPr>
              <w:pStyle w:val="a5"/>
              <w:spacing w:before="0" w:beforeAutospacing="0" w:after="0" w:afterAutospacing="0"/>
              <w:jc w:val="both"/>
            </w:pPr>
            <w:r w:rsidRPr="009277D1">
              <w:t>- умение употреблять простое предложение;</w:t>
            </w:r>
          </w:p>
          <w:p w:rsidR="00C02C7E" w:rsidRPr="009277D1" w:rsidRDefault="00C02C7E" w:rsidP="00C02C7E">
            <w:pPr>
              <w:pStyle w:val="a5"/>
              <w:spacing w:before="0" w:beforeAutospacing="0" w:after="0" w:afterAutospacing="0"/>
              <w:jc w:val="both"/>
            </w:pPr>
            <w:r w:rsidRPr="009277D1">
              <w:t>- знание правила написания большой буквы в начале предложения, точки в конце;</w:t>
            </w:r>
          </w:p>
          <w:p w:rsidR="00C02C7E" w:rsidRPr="009277D1" w:rsidRDefault="00C02C7E" w:rsidP="00C02C7E">
            <w:pPr>
              <w:pStyle w:val="a5"/>
              <w:spacing w:before="0" w:beforeAutospacing="0" w:after="0" w:afterAutospacing="0"/>
              <w:jc w:val="both"/>
            </w:pPr>
            <w:r w:rsidRPr="009277D1">
              <w:t xml:space="preserve"> - умение составлять предложения по вопросу, картинке, на тему из слов, данных в нужной форме вразбивку;</w:t>
            </w:r>
          </w:p>
          <w:p w:rsidR="00C02C7E" w:rsidRPr="009277D1" w:rsidRDefault="00C02C7E" w:rsidP="00C02C7E">
            <w:pPr>
              <w:pStyle w:val="a5"/>
              <w:spacing w:before="0" w:beforeAutospacing="0" w:after="0" w:afterAutospacing="0"/>
              <w:jc w:val="both"/>
            </w:pPr>
            <w:r w:rsidRPr="009277D1">
              <w:t>- умение выделять предложения из речи и текста.</w:t>
            </w:r>
          </w:p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аналитико-синтетической деятельности учащихся по составлению предложений по схеме.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Большая буква в начале предложения. Точка в конце предложения.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вербальной памяти на основе игры </w:t>
            </w:r>
          </w:p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Паровозик»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650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вербальной памяти на основе игры </w:t>
            </w:r>
          </w:p>
          <w:p w:rsidR="00C02C7E" w:rsidRPr="009277D1" w:rsidRDefault="00C02C7E" w:rsidP="005C5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Паровозик»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картинкам. 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Подбор нужных слов по смыслу. Построение предложений из двух слов.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вербальной памяти на основе игры « Паровозик»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предложений в сплошном тексте.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и слухового внимания в ходе упражнения « Расставь точки».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контроль. Контрольное списывание по теме «Предложение».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вербальной памяти на основе игры « Паровозик»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2678" w:type="dxa"/>
            <w:vMerge w:val="restart"/>
          </w:tcPr>
          <w:p w:rsidR="00C02C7E" w:rsidRPr="009277D1" w:rsidRDefault="00C02C7E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различать звуки и буквы. </w:t>
            </w:r>
          </w:p>
          <w:p w:rsidR="00C02C7E" w:rsidRPr="009277D1" w:rsidRDefault="00C02C7E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порядка слов в русском алфавите;</w:t>
            </w:r>
          </w:p>
          <w:p w:rsidR="00C02C7E" w:rsidRPr="009277D1" w:rsidRDefault="00C02C7E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умение работать со словарём.</w:t>
            </w:r>
          </w:p>
          <w:p w:rsidR="00C02C7E" w:rsidRPr="009277D1" w:rsidRDefault="00C02C7E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-владение средствами коммуникации;</w:t>
            </w:r>
          </w:p>
          <w:p w:rsidR="00C02C7E" w:rsidRPr="009277D1" w:rsidRDefault="00C02C7E" w:rsidP="00C02C7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-адекватность применения ритуалов социального взаимодействия;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</w:t>
            </w: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фонематического слуха в процессе игры «Придумай слово со звуком...»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Порядок букв в русской азбуке.</w:t>
            </w:r>
          </w:p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Расположение слов в алфавитном порядке.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Расположение фамилий в алфавитном порядке.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9277D1" w:rsidRDefault="00C02C7E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«Звуки и буквы»</w:t>
            </w:r>
          </w:p>
        </w:tc>
        <w:tc>
          <w:tcPr>
            <w:tcW w:w="2678" w:type="dxa"/>
            <w:vMerge/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9277D1" w:rsidRDefault="00C02C7E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ошибку»…</w:t>
            </w: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</w:tcPr>
          <w:p w:rsidR="00C02C7E" w:rsidRPr="009277D1" w:rsidRDefault="00C02C7E" w:rsidP="00C02C7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Ударение в словах.</w:t>
            </w:r>
          </w:p>
        </w:tc>
        <w:tc>
          <w:tcPr>
            <w:tcW w:w="3131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Ударный слог. Знак ударения.</w:t>
            </w:r>
          </w:p>
        </w:tc>
        <w:tc>
          <w:tcPr>
            <w:tcW w:w="2678" w:type="dxa"/>
            <w:vMerge w:val="restart"/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постановки ударения в словах; </w:t>
            </w:r>
          </w:p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-умение дифференцировать гласные ударные и безударные.</w:t>
            </w:r>
          </w:p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зрительной памяти на основе игры «Алфавит».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правила  постановки ударения в словах. 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Ударные, безударные гласные.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на правописание ударных гласных в корне слова.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</w:tcPr>
          <w:p w:rsidR="003764CA" w:rsidRPr="009277D1" w:rsidRDefault="003764CA" w:rsidP="00C02C7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Слог как часть слова.</w:t>
            </w:r>
          </w:p>
        </w:tc>
        <w:tc>
          <w:tcPr>
            <w:tcW w:w="3131" w:type="dxa"/>
            <w:vMerge w:val="restart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Развивать зрительное и </w:t>
            </w: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слуховое восприятие в ходе письма под диктовку.</w:t>
            </w:r>
          </w:p>
          <w:p w:rsidR="003764CA" w:rsidRPr="009277D1" w:rsidRDefault="003764CA" w:rsidP="0036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зрительной памяти на основе игры « Алфавит»</w:t>
            </w: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3764CA" w:rsidRPr="009277D1" w:rsidRDefault="003764CA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678" w:type="dxa"/>
            <w:vMerge w:val="restart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умение делить слова на слоги;</w:t>
            </w:r>
          </w:p>
          <w:p w:rsidR="003764CA" w:rsidRPr="009277D1" w:rsidRDefault="003764CA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3764CA" w:rsidRPr="009277D1" w:rsidRDefault="003764CA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/>
          </w:tcPr>
          <w:p w:rsidR="003764CA" w:rsidRPr="009277D1" w:rsidRDefault="003764CA" w:rsidP="005C5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3764CA" w:rsidRPr="009277D1" w:rsidRDefault="003764CA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гласных.</w:t>
            </w:r>
          </w:p>
        </w:tc>
        <w:tc>
          <w:tcPr>
            <w:tcW w:w="2678" w:type="dxa"/>
            <w:vMerge/>
          </w:tcPr>
          <w:p w:rsidR="003764CA" w:rsidRPr="009277D1" w:rsidRDefault="003764CA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3764CA" w:rsidRPr="009277D1" w:rsidRDefault="003764CA" w:rsidP="005C5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3764CA" w:rsidRPr="009277D1" w:rsidRDefault="003764CA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678" w:type="dxa"/>
            <w:vMerge/>
          </w:tcPr>
          <w:p w:rsidR="003764CA" w:rsidRPr="009277D1" w:rsidRDefault="003764CA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3764CA" w:rsidRPr="009277D1" w:rsidRDefault="003764CA" w:rsidP="005C5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4CA" w:rsidRPr="009277D1" w:rsidRDefault="003764CA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</w:tcPr>
          <w:p w:rsidR="00C02C7E" w:rsidRPr="009277D1" w:rsidRDefault="00C02C7E" w:rsidP="00C02C7E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Перенос слов при письме.</w:t>
            </w:r>
          </w:p>
        </w:tc>
        <w:tc>
          <w:tcPr>
            <w:tcW w:w="3131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слов, состоящих из одного слога. </w:t>
            </w:r>
          </w:p>
        </w:tc>
        <w:tc>
          <w:tcPr>
            <w:tcW w:w="2678" w:type="dxa"/>
            <w:vMerge w:val="restart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своему национальному языку и культуре;</w:t>
            </w:r>
          </w:p>
        </w:tc>
        <w:tc>
          <w:tcPr>
            <w:tcW w:w="3131" w:type="dxa"/>
            <w:vMerge w:val="restart"/>
          </w:tcPr>
          <w:p w:rsidR="00AA0768" w:rsidRPr="009277D1" w:rsidRDefault="00AA0768" w:rsidP="005C5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слоги, деление для переноса. Обобщение правил переноса слов.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9277D1" w:rsidRDefault="00AA0768" w:rsidP="005C5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по теме: ударение в слове, слог.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3"/>
          <w:wAfter w:w="7137" w:type="dxa"/>
          <w:trHeight w:val="255"/>
        </w:trPr>
        <w:tc>
          <w:tcPr>
            <w:tcW w:w="9593" w:type="dxa"/>
            <w:gridSpan w:val="4"/>
          </w:tcPr>
          <w:p w:rsidR="00C02C7E" w:rsidRPr="009277D1" w:rsidRDefault="00C02C7E" w:rsidP="00C02C7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Парные звонкие и глухие согласные.</w:t>
            </w:r>
          </w:p>
        </w:tc>
        <w:tc>
          <w:tcPr>
            <w:tcW w:w="3131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9277D1" w:rsidRDefault="00C02C7E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C02C7E" w:rsidRPr="009277D1" w:rsidRDefault="00C02C7E" w:rsidP="005C5C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Звонкие  согласные.</w:t>
            </w:r>
          </w:p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Глухие согласные.</w:t>
            </w:r>
          </w:p>
        </w:tc>
        <w:tc>
          <w:tcPr>
            <w:tcW w:w="2678" w:type="dxa"/>
            <w:vMerge w:val="restart"/>
          </w:tcPr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знание правила правописания парных звонких и глухих согласных на конце и в середине слова;</w:t>
            </w:r>
          </w:p>
          <w:p w:rsidR="00AA0768" w:rsidRPr="009277D1" w:rsidRDefault="00AA0768" w:rsidP="00C0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умение проверять написание парных согласных на конце и в середине слова;</w:t>
            </w:r>
          </w:p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умение дифференцировать звонкие и глухие согласные.</w:t>
            </w:r>
          </w:p>
        </w:tc>
        <w:tc>
          <w:tcPr>
            <w:tcW w:w="2760" w:type="dxa"/>
            <w:vMerge w:val="restart"/>
          </w:tcPr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 w:val="restart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Развивать зрительное внимание в процессе списывания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Различие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Закрепление различение парных 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Упражнения на дифференциацию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написание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звонких  и глухих согласных на конце слова.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зрительного </w:t>
            </w: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внимания на основе упражнения «Найди ошибку».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 на основе игры «Исправь ошибки».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со звонкими и глухими согласными на конце слова.</w:t>
            </w:r>
          </w:p>
        </w:tc>
        <w:tc>
          <w:tcPr>
            <w:tcW w:w="2678" w:type="dxa"/>
            <w:vMerge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внимания, фонематического слуха на основе игры «Забей гол».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</w:tcPr>
          <w:p w:rsidR="00AA0768" w:rsidRPr="009277D1" w:rsidRDefault="00AA0768" w:rsidP="00C02C7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Шипящие и свистящие согласные</w:t>
            </w:r>
          </w:p>
        </w:tc>
        <w:tc>
          <w:tcPr>
            <w:tcW w:w="3131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Шипящие согласные.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9277D1" w:rsidRDefault="00AA0768" w:rsidP="00AA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AA0768" w:rsidRPr="009277D1" w:rsidRDefault="00AA0768" w:rsidP="005C5C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Свистящие согласные.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AA0768" w:rsidRPr="009277D1" w:rsidRDefault="00AA0768" w:rsidP="00C6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мелкой моторики рук, механической памяти, устной речи посредством пальчиковой гимнастик и игры «Гороховые мешочки»</w:t>
            </w: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различению шипящих и свистящих согласных.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9277D1" w:rsidRDefault="00AA0768" w:rsidP="00C02C7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Дифференциация свистящих и шипящих согласных.</w:t>
            </w:r>
          </w:p>
        </w:tc>
        <w:tc>
          <w:tcPr>
            <w:tcW w:w="2678" w:type="dxa"/>
          </w:tcPr>
          <w:p w:rsidR="00AA0768" w:rsidRPr="009277D1" w:rsidRDefault="00AA0768" w:rsidP="00C0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9277D1" w:rsidRDefault="00AA0768" w:rsidP="00C02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  <w:tcBorders>
              <w:left w:val="single" w:sz="4" w:space="0" w:color="auto"/>
            </w:tcBorders>
          </w:tcPr>
          <w:p w:rsidR="00C02C7E" w:rsidRPr="009277D1" w:rsidRDefault="00C02C7E" w:rsidP="00C02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C02C7E" w:rsidRPr="009277D1" w:rsidRDefault="00C02C7E" w:rsidP="00C02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различать звуки и буквы. 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 умение различать гласные и согласные, согласные твердые и мягкие, согласные глухие и звонкие, согласные парные и непарные по твердости – мягкости, звонкости – глухости. 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положительное отношение к учебному труду;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внешние мотивы;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зрительного внимания, зрительного восприятия, зрительной памяти на основе игры «Алфавит».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Различение слов, сходных по звуковому составу.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Гласные буквы и, е ,ё, </w:t>
            </w:r>
            <w:proofErr w:type="spellStart"/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, я, э в начале слова или слога.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</w:tcPr>
          <w:p w:rsidR="009277D1" w:rsidRPr="009277D1" w:rsidRDefault="009277D1" w:rsidP="009277D1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</w:tr>
      <w:tr w:rsidR="009277D1" w:rsidRPr="009277D1" w:rsidTr="009277D1">
        <w:trPr>
          <w:gridAfter w:val="5"/>
          <w:wAfter w:w="12524" w:type="dxa"/>
          <w:trHeight w:val="302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Слова с буквами е, ё.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ё, и,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я. 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я. 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Слова с буквами э, 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и,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Твердые и мягкие согласные.</w:t>
            </w: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твердых и мягких согласных при обозначении мягкости буквами и, е, ё,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 умение различать гласные и согласные, согласные твердые и мягкие;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ё, и,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 w:val="restart"/>
          </w:tcPr>
          <w:p w:rsidR="009277D1" w:rsidRPr="009277D1" w:rsidRDefault="009277D1" w:rsidP="009547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  <w:p w:rsidR="009277D1" w:rsidRPr="009277D1" w:rsidRDefault="009277D1" w:rsidP="00E87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E87924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а - я, у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, о – ё.</w:t>
            </w:r>
          </w:p>
        </w:tc>
        <w:tc>
          <w:tcPr>
            <w:tcW w:w="2678" w:type="dxa"/>
            <w:vMerge/>
            <w:tcBorders>
              <w:bottom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E87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E87924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Подбор слов к картинкам. Обозначение мягкости буквой е.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Различение мягкости и твердости согласных.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«Гласные и согласные звуки и буквы»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Обобщение по теме: твёрдые и мягкие согласные.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3" w:type="dxa"/>
            <w:gridSpan w:val="4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Мягкий знак на конце слова.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966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в конце слова. Выполнение упражнений на мягкость в конце слова.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знание правил написания слов на конце и в середине слова;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  <w:p w:rsidR="009277D1" w:rsidRPr="009277D1" w:rsidRDefault="009277D1" w:rsidP="00390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Закрепление темы: «Обозначение мягкости».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 на письме буквами я, е,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гласных после шипящих.</w:t>
            </w: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после шипящих. Гласные после шипящих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 написания сочетаний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памяти на основе дидактической игры «Поможем Незнайке» (письмо </w:t>
            </w:r>
            <w:proofErr w:type="spellStart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</w:t>
            </w:r>
            <w:proofErr w:type="spellEnd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слов).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на написание слов с сочетанием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правописание гласных после шипящих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чу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мелкой моторики рук, механической памяти, устной речи посредством</w:t>
            </w:r>
          </w:p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пальчиковой гимнастики «гороховые мешочки»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правописание гласных после шипящих чу 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чу –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правописание гласных после шипящих.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Разделительный Ь перед согласными.</w:t>
            </w: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написания слов с разделительным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умение правильно произносить и писать слова с разделительным Ь.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зрительной памяти на основе игры « Алфавит»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978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Произношение согласных и гласных звуков раздельно при помощи разделительного мягкого знака.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памяти на основе дидактической игры «Поможем Незнайке» (письмо </w:t>
            </w:r>
            <w:proofErr w:type="spellStart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</w:t>
            </w:r>
            <w:proofErr w:type="spellEnd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слов).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966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Памятка по объяснению написания слов с разделительным Ь. Как писать слова с разделительным Ь.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написании слов с разделительным Ь.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 разделительным Ь.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980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«разделительный мягкий знак перед гласными». 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Слова, которые отвечают на вопросы: это кто? Это что?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различать слова, обозначающие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предметов;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 умение определять слова-предметы по вопросам кто? и что? 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Коррекция памяти на основе дидактической игры </w:t>
            </w: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«Поможем Незнайке» (письмо </w:t>
            </w:r>
            <w:proofErr w:type="spellStart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</w:t>
            </w:r>
            <w:proofErr w:type="spellEnd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слов).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много предметов.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Образование слов, обозначающих много предметов.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4C51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слов в различных формах.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 и деревень.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 на основе игры «Исправь ошибки».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улиц.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внимания на основе игры </w:t>
            </w:r>
          </w:p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Хлопочки</w:t>
            </w:r>
            <w:proofErr w:type="spellEnd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имен собственных.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Упражнение на закрепление.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 списывание  по теме: «правописание слов с большой буквы».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Слова. Названия действий.</w:t>
            </w:r>
          </w:p>
        </w:tc>
      </w:tr>
      <w:tr w:rsidR="009277D1" w:rsidRPr="009277D1" w:rsidTr="009277D1">
        <w:trPr>
          <w:gridAfter w:val="5"/>
          <w:wAfter w:w="12524" w:type="dxa"/>
          <w:trHeight w:val="259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Названия  действий и вопросы к ним.</w:t>
            </w: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различать действия и его названия; 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определять название действий по вопросам что делает?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делал? что будет делать?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согласовывать слова-действия со словами-предметами. </w:t>
            </w:r>
          </w:p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слова, обозначающие действия по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вопросам: Что делает? Что делала? Что буду делать?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логической памяти посредством </w:t>
            </w: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ассоциативного запоминания словарных слов.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Упражнение в умении находить слова обозначающие действия по вопросам.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Подбор предметов по ряду действий.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Упражнение в умении подбирать предметы по ряду действий.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мелкой моторики рук, механической памяти, устной речи посредством пальчиковой гимнастики «Гороховые мешочки»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Подбор слов по  вопросам: Что делают? Что делает?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Подбор вопросов к словам, обозначающим предметы.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Правильное согласование слов, обозначающих действия.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внимание в процессе списывания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упражнений в правильном согласовании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слов, обозначающих действие.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внимания на основе игры </w:t>
            </w:r>
          </w:p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Хлопочки</w:t>
            </w:r>
            <w:proofErr w:type="spellEnd"/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</w:t>
            </w: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действия предметов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98"/>
        </w:trPr>
        <w:tc>
          <w:tcPr>
            <w:tcW w:w="15276" w:type="dxa"/>
            <w:gridSpan w:val="7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Предлоги.</w:t>
            </w: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Умение находить предлоги к, от, под, над, о, об.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знание правила раздельного написания предлога со словами;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роли предлога в обозначении пространственного расположении предметов. 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92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мение находить предлоги </w:t>
            </w:r>
            <w:r w:rsidRPr="009277D1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>к, от,</w:t>
            </w:r>
            <w:r w:rsidRPr="0092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7D1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 xml:space="preserve">под, над, о </w:t>
            </w:r>
            <w:r w:rsidRPr="009277D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277D1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277D1">
              <w:rPr>
                <w:rFonts w:ascii="Times New Roman" w:eastAsia="Times New Roman" w:hAnsi="Times New Roman" w:cs="Times New Roman"/>
                <w:sz w:val="24"/>
                <w:szCs w:val="24"/>
              </w:rPr>
              <w:t>) и писать их раздельно со словами (с помощью учителя);</w:t>
            </w:r>
          </w:p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взрос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9277D1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мышления и фонематического слуха через умение применять правило при письме по диктовку слов со слогами.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предложение по картинкам. 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предлогов в тексте. 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Составление ответов на вопросы.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логического мышления, произвольного внимания на основе упражнения «Ответь на вопрос»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Нахождение предлогов в тексте.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коррекцию слухового внимания, логического мышления на</w:t>
            </w:r>
          </w:p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 дидактической игры «У кого сколько?»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Написание слов с предлогами. Работа со словарем.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коррекцию внимания, мышления на основе дидактической игры «Наоборот»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15276" w:type="dxa"/>
            <w:gridSpan w:val="7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Слова с непроверяемыми гласными.</w:t>
            </w: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Выделение трудной гласной в словах.</w:t>
            </w:r>
          </w:p>
        </w:tc>
        <w:tc>
          <w:tcPr>
            <w:tcW w:w="2678" w:type="dxa"/>
            <w:vMerge w:val="restart"/>
          </w:tcPr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Уметь выделять трудную гласную в словах;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правила написания гласных в словах-родственниках.</w:t>
            </w:r>
          </w:p>
        </w:tc>
        <w:tc>
          <w:tcPr>
            <w:tcW w:w="2760" w:type="dxa"/>
            <w:vMerge w:val="restart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Написание гласной в словах-родственниках.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восприятия, мышления на основе упражнения «Наведи порядок»</w:t>
            </w:r>
          </w:p>
          <w:p w:rsidR="009277D1" w:rsidRPr="009277D1" w:rsidRDefault="009277D1" w:rsidP="00F5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мышления, внимания на основе упражнения «Бывает - не бывает».</w:t>
            </w: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правописанию «трудных» гласных в словах.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Написанием слов с непроверяемыми гласными в корне. Закрепление.</w:t>
            </w:r>
          </w:p>
        </w:tc>
        <w:tc>
          <w:tcPr>
            <w:tcW w:w="2678" w:type="dxa"/>
            <w:vMerge/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654"/>
        </w:trPr>
        <w:tc>
          <w:tcPr>
            <w:tcW w:w="15276" w:type="dxa"/>
            <w:gridSpan w:val="7"/>
          </w:tcPr>
          <w:p w:rsidR="009277D1" w:rsidRPr="009277D1" w:rsidRDefault="009277D1" w:rsidP="009277D1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</w:t>
            </w: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Чтение текстов. Определение количества предложений в сплошном тексте.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-умение восстанавливать несложный деформированный текст по картинкам;</w:t>
            </w:r>
          </w:p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-умение коллективно составлять небольшие по объему изложений (3-4 предложения) по плану, опорным словам и иллюстрации;</w:t>
            </w:r>
          </w:p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-понимание смысловой законченности предложения;</w:t>
            </w:r>
          </w:p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- знание признаков предложения;</w:t>
            </w:r>
          </w:p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 xml:space="preserve"> 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восприятия, мышления на основе упражнения «Наведи порядок»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Составление ответов на вопросы, пользуясь предложенными словами этого вопроса.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1172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ответов на вопросы по картинке.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фонематического слуха через письмо под диктовку простых по структуре предложений.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1172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год. Предложение.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фонематического слуха через письмо под диктовку простых по структуре предложений.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1172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мышления, речи на основе упражнения «Ответь на вопрос».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15276" w:type="dxa"/>
            <w:gridSpan w:val="7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Повторение.</w:t>
            </w: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людей, кличках животных.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умение коллективно составлять небольшие по объему изложений (3-4 предложения) по плану, опорным словам и иллюстрации;</w:t>
            </w:r>
          </w:p>
          <w:p w:rsidR="009277D1" w:rsidRPr="009277D1" w:rsidRDefault="009277D1" w:rsidP="009277D1">
            <w:pPr>
              <w:pStyle w:val="a5"/>
              <w:spacing w:before="0" w:beforeAutospacing="0" w:after="0" w:afterAutospacing="0"/>
              <w:jc w:val="both"/>
            </w:pPr>
            <w:r w:rsidRPr="009277D1">
              <w:t>-понимание смысловой законченности предложения.</w:t>
            </w:r>
          </w:p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9277D1" w:rsidRPr="009277D1" w:rsidRDefault="009277D1" w:rsidP="009277D1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9277D1" w:rsidRPr="009277D1" w:rsidRDefault="009277D1" w:rsidP="0092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</w:tc>
        <w:tc>
          <w:tcPr>
            <w:tcW w:w="3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мышления, речи на основе дидактической игры «Подскажи учителю»</w:t>
            </w:r>
          </w:p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мышления на основе игры «Кого - чего нет?»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Нахождение слов в предложении, обозначающих названия предметов, названия действий.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 xml:space="preserve">, чу – </w:t>
            </w:r>
            <w:proofErr w:type="spellStart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, слов из словаря.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7D1" w:rsidRPr="009277D1" w:rsidTr="009277D1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9277D1" w:rsidRPr="009277D1" w:rsidRDefault="009277D1" w:rsidP="009277D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D1">
              <w:rPr>
                <w:rFonts w:ascii="Times New Roman" w:hAnsi="Times New Roman" w:cs="Times New Roman"/>
                <w:sz w:val="24"/>
                <w:szCs w:val="24"/>
              </w:rPr>
              <w:t>Деление слов для переноса на слоги.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77D1" w:rsidRPr="009277D1" w:rsidRDefault="009277D1" w:rsidP="00927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C7E" w:rsidRPr="009277D1" w:rsidRDefault="00C02C7E">
      <w:pPr>
        <w:rPr>
          <w:rFonts w:ascii="Times New Roman" w:hAnsi="Times New Roman" w:cs="Times New Roman"/>
          <w:sz w:val="24"/>
          <w:szCs w:val="24"/>
        </w:rPr>
      </w:pPr>
    </w:p>
    <w:sectPr w:rsidR="00C02C7E" w:rsidRPr="009277D1" w:rsidSect="009834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4147"/>
    <w:multiLevelType w:val="hybridMultilevel"/>
    <w:tmpl w:val="9F2A8FB2"/>
    <w:lvl w:ilvl="0" w:tplc="47F4CEA8">
      <w:start w:val="1"/>
      <w:numFmt w:val="upperRoman"/>
      <w:lvlText w:val="%1."/>
      <w:lvlJc w:val="left"/>
      <w:pPr>
        <w:ind w:left="17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A550941"/>
    <w:multiLevelType w:val="hybridMultilevel"/>
    <w:tmpl w:val="8C94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5780E"/>
    <w:multiLevelType w:val="hybridMultilevel"/>
    <w:tmpl w:val="FD74E3E8"/>
    <w:lvl w:ilvl="0" w:tplc="A58EA4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83432"/>
    <w:rsid w:val="00046B38"/>
    <w:rsid w:val="0017632D"/>
    <w:rsid w:val="00187663"/>
    <w:rsid w:val="001A4441"/>
    <w:rsid w:val="001A5229"/>
    <w:rsid w:val="002B2C5E"/>
    <w:rsid w:val="002D4984"/>
    <w:rsid w:val="00374596"/>
    <w:rsid w:val="003764CA"/>
    <w:rsid w:val="003B4E03"/>
    <w:rsid w:val="004944EB"/>
    <w:rsid w:val="00543BD6"/>
    <w:rsid w:val="005B1BEF"/>
    <w:rsid w:val="00631AF4"/>
    <w:rsid w:val="00745ED6"/>
    <w:rsid w:val="00794743"/>
    <w:rsid w:val="007A0A0C"/>
    <w:rsid w:val="007E4DBF"/>
    <w:rsid w:val="0084111A"/>
    <w:rsid w:val="008635AB"/>
    <w:rsid w:val="008757E9"/>
    <w:rsid w:val="008B7D00"/>
    <w:rsid w:val="009277D1"/>
    <w:rsid w:val="00937998"/>
    <w:rsid w:val="00945BF6"/>
    <w:rsid w:val="00963DCD"/>
    <w:rsid w:val="00983432"/>
    <w:rsid w:val="009866F5"/>
    <w:rsid w:val="009A62CF"/>
    <w:rsid w:val="00A57A6F"/>
    <w:rsid w:val="00A7766B"/>
    <w:rsid w:val="00A9330D"/>
    <w:rsid w:val="00AA0768"/>
    <w:rsid w:val="00AF1DE8"/>
    <w:rsid w:val="00B23B31"/>
    <w:rsid w:val="00B44A09"/>
    <w:rsid w:val="00B84B5E"/>
    <w:rsid w:val="00C02C7E"/>
    <w:rsid w:val="00C24472"/>
    <w:rsid w:val="00C31894"/>
    <w:rsid w:val="00C87CF6"/>
    <w:rsid w:val="00CB1471"/>
    <w:rsid w:val="00CB1E57"/>
    <w:rsid w:val="00CB2EDC"/>
    <w:rsid w:val="00CC7650"/>
    <w:rsid w:val="00D14A90"/>
    <w:rsid w:val="00D17ABB"/>
    <w:rsid w:val="00D461AF"/>
    <w:rsid w:val="00E346C8"/>
    <w:rsid w:val="00E77B66"/>
    <w:rsid w:val="00F5219C"/>
    <w:rsid w:val="00FC368E"/>
    <w:rsid w:val="00FE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343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F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794743"/>
    <w:rPr>
      <w:i/>
      <w:iCs/>
    </w:rPr>
  </w:style>
  <w:style w:type="character" w:styleId="a7">
    <w:name w:val="Strong"/>
    <w:basedOn w:val="a0"/>
    <w:uiPriority w:val="22"/>
    <w:qFormat/>
    <w:rsid w:val="00794743"/>
    <w:rPr>
      <w:b/>
      <w:bCs/>
    </w:rPr>
  </w:style>
  <w:style w:type="character" w:customStyle="1" w:styleId="letter">
    <w:name w:val="letter"/>
    <w:basedOn w:val="a0"/>
    <w:rsid w:val="002D4984"/>
  </w:style>
  <w:style w:type="paragraph" w:styleId="a8">
    <w:name w:val="Balloon Text"/>
    <w:basedOn w:val="a"/>
    <w:link w:val="a9"/>
    <w:uiPriority w:val="99"/>
    <w:semiHidden/>
    <w:unhideWhenUsed/>
    <w:rsid w:val="0092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A9BF3-842F-41C7-929B-401E54C1F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12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18906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19</cp:revision>
  <cp:lastPrinted>2018-09-14T09:41:00Z</cp:lastPrinted>
  <dcterms:created xsi:type="dcterms:W3CDTF">2017-08-15T04:14:00Z</dcterms:created>
  <dcterms:modified xsi:type="dcterms:W3CDTF">2018-12-03T06:21:00Z</dcterms:modified>
</cp:coreProperties>
</file>